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6D2C17">
        <w:rPr>
          <w:rFonts w:ascii="Arial" w:hAnsi="Arial" w:cs="Arial"/>
        </w:rPr>
        <w:t>3</w:t>
      </w:r>
      <w:r w:rsidR="008E5E99">
        <w:rPr>
          <w:rFonts w:ascii="Arial" w:hAnsi="Arial" w:cs="Arial"/>
        </w:rPr>
        <w:t>8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6D2C1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22 de setembro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6D2C17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DF3C2D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8E5E99">
        <w:rPr>
          <w:rFonts w:ascii="Arial" w:hAnsi="Arial" w:cs="Arial"/>
        </w:rPr>
        <w:t xml:space="preserve">esso n. </w:t>
      </w:r>
      <w:r w:rsidR="00F73E30">
        <w:rPr>
          <w:rFonts w:ascii="Arial" w:hAnsi="Arial" w:cs="Arial"/>
        </w:rPr>
        <w:t xml:space="preserve">242840/2018 – Secretaria de Estado de Infraestrutura e Logística – SINFRA.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9D6EFB" w:rsidRDefault="00EC06A7" w:rsidP="00EC06A7">
      <w:pPr>
        <w:jc w:val="both"/>
        <w:rPr>
          <w:rFonts w:ascii="Arial" w:hAnsi="Arial" w:cs="Arial"/>
          <w:b/>
        </w:rPr>
      </w:pPr>
    </w:p>
    <w:p w:rsidR="006458EC" w:rsidRDefault="00786F2A" w:rsidP="006458EC">
      <w:pPr>
        <w:jc w:val="both"/>
        <w:rPr>
          <w:rFonts w:ascii="Arial" w:hAnsi="Arial" w:cs="Arial"/>
        </w:rPr>
      </w:pPr>
      <w:r w:rsidRPr="00DE504A">
        <w:rPr>
          <w:rFonts w:ascii="Arial" w:hAnsi="Arial" w:cs="Arial"/>
        </w:rPr>
        <w:t>A</w:t>
      </w:r>
      <w:r w:rsidR="009E28E9">
        <w:rPr>
          <w:rFonts w:ascii="Arial" w:hAnsi="Arial" w:cs="Arial"/>
        </w:rPr>
        <w:t xml:space="preserve">rt. 1º - </w:t>
      </w:r>
      <w:r w:rsidR="006458EC">
        <w:rPr>
          <w:rFonts w:ascii="Arial" w:hAnsi="Arial" w:cs="Arial"/>
        </w:rPr>
        <w:t>Referendar o Parecer Técnico n. 149487/CINF/SUIMIS/2021 da Secretaria de Estado de Meio Ambiente para Secr</w:t>
      </w:r>
      <w:r w:rsidR="004D244A">
        <w:rPr>
          <w:rFonts w:ascii="Arial" w:hAnsi="Arial" w:cs="Arial"/>
        </w:rPr>
        <w:t>etaria de Estado de Infraestrutura e</w:t>
      </w:r>
      <w:r w:rsidR="006458EC">
        <w:rPr>
          <w:rFonts w:ascii="Arial" w:hAnsi="Arial" w:cs="Arial"/>
        </w:rPr>
        <w:t xml:space="preserve"> Logística – SINFRA.    A finalidade do empreendimento são obras viárias, pavimentação </w:t>
      </w:r>
      <w:r w:rsidR="004D244A">
        <w:rPr>
          <w:rFonts w:ascii="Arial" w:hAnsi="Arial" w:cs="Arial"/>
        </w:rPr>
        <w:t>asfáltica</w:t>
      </w:r>
      <w:r w:rsidR="006458EC">
        <w:rPr>
          <w:rFonts w:ascii="Arial" w:hAnsi="Arial" w:cs="Arial"/>
        </w:rPr>
        <w:t xml:space="preserve"> de Rodovia MT – 383/460, com extensão de 40 Km. O empreendimento está localizado no entroncamento da MT-270, entre os trechos de Três Pontes – </w:t>
      </w:r>
      <w:proofErr w:type="spellStart"/>
      <w:r w:rsidR="006458EC">
        <w:rPr>
          <w:rFonts w:ascii="Arial" w:hAnsi="Arial" w:cs="Arial"/>
        </w:rPr>
        <w:t>Naboeiro</w:t>
      </w:r>
      <w:proofErr w:type="spellEnd"/>
      <w:r w:rsidR="006458EC">
        <w:rPr>
          <w:rFonts w:ascii="Arial" w:hAnsi="Arial" w:cs="Arial"/>
        </w:rPr>
        <w:t xml:space="preserve"> – Vila Bueno, no entroncamento MT-130, no município de Rondonópolis. </w:t>
      </w:r>
    </w:p>
    <w:p w:rsidR="00B63161" w:rsidRDefault="00B63161" w:rsidP="009E28E9">
      <w:pPr>
        <w:jc w:val="both"/>
        <w:rPr>
          <w:rFonts w:ascii="Arial" w:hAnsi="Arial" w:cs="Arial"/>
        </w:rPr>
      </w:pPr>
    </w:p>
    <w:p w:rsidR="00EC06A7" w:rsidRDefault="009E28E9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>
        <w:rPr>
          <w:rFonts w:ascii="Arial" w:hAnsi="Arial" w:cs="Arial"/>
        </w:rPr>
        <w:t xml:space="preserve">rá </w:t>
      </w:r>
      <w:r w:rsidRPr="00196C88">
        <w:rPr>
          <w:rFonts w:ascii="Arial" w:hAnsi="Arial" w:cs="Arial"/>
        </w:rPr>
        <w:t>em vigor na data de sua publicação.</w:t>
      </w:r>
    </w:p>
    <w:p w:rsidR="0064086D" w:rsidRPr="00196C88" w:rsidRDefault="0064086D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6458EC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Lilian 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9D6EFB" w:rsidRDefault="009D6E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244A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802A2"/>
    <w:rsid w:val="006A2087"/>
    <w:rsid w:val="006A4365"/>
    <w:rsid w:val="006B48D3"/>
    <w:rsid w:val="006D2C17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E5E99"/>
    <w:rsid w:val="008F4836"/>
    <w:rsid w:val="008F5CF0"/>
    <w:rsid w:val="00900FB2"/>
    <w:rsid w:val="00902A6E"/>
    <w:rsid w:val="009106A9"/>
    <w:rsid w:val="009109AA"/>
    <w:rsid w:val="009650E6"/>
    <w:rsid w:val="00972974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DF3C2D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2FF2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11</cp:revision>
  <cp:lastPrinted>2021-05-31T12:28:00Z</cp:lastPrinted>
  <dcterms:created xsi:type="dcterms:W3CDTF">2021-09-28T23:07:00Z</dcterms:created>
  <dcterms:modified xsi:type="dcterms:W3CDTF">2021-09-30T17:31:00Z</dcterms:modified>
</cp:coreProperties>
</file>